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609B" w:rsidRDefault="0074609B" w:rsidP="00BC00D2">
      <w:pPr>
        <w:spacing w:after="0" w:line="240" w:lineRule="auto"/>
        <w:ind w:left="0" w:firstLine="0"/>
      </w:pPr>
      <w:bookmarkStart w:id="0" w:name="_GoBack"/>
      <w:bookmarkEnd w:id="0"/>
    </w:p>
    <w:p w:rsidR="0074609B" w:rsidRDefault="0074609B" w:rsidP="00CC4E26">
      <w:pPr>
        <w:spacing w:after="0" w:line="240" w:lineRule="auto"/>
        <w:ind w:left="0" w:firstLine="0"/>
        <w:jc w:val="right"/>
      </w:pPr>
    </w:p>
    <w:p w:rsidR="00CC4E26" w:rsidRPr="00CC4E26" w:rsidRDefault="00FC6382" w:rsidP="00CC4E26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№ 6</w:t>
      </w:r>
      <w:r w:rsidR="00CC4E26" w:rsidRPr="00CC4E26">
        <w:rPr>
          <w:sz w:val="24"/>
          <w:szCs w:val="24"/>
        </w:rPr>
        <w:t xml:space="preserve"> к муниципальной программе </w:t>
      </w:r>
    </w:p>
    <w:p w:rsidR="00CC4E26" w:rsidRPr="00CC4E26" w:rsidRDefault="00CC4E26" w:rsidP="00CC4E26">
      <w:pPr>
        <w:spacing w:after="0" w:line="240" w:lineRule="auto"/>
        <w:jc w:val="right"/>
        <w:rPr>
          <w:sz w:val="24"/>
          <w:szCs w:val="24"/>
        </w:rPr>
      </w:pPr>
      <w:r w:rsidRPr="00CC4E26">
        <w:rPr>
          <w:sz w:val="24"/>
          <w:szCs w:val="24"/>
        </w:rPr>
        <w:t xml:space="preserve">«Формирование современной городской среды </w:t>
      </w:r>
    </w:p>
    <w:p w:rsidR="00CC4E26" w:rsidRDefault="00CC4E26" w:rsidP="00CC4E26">
      <w:pPr>
        <w:spacing w:after="0" w:line="240" w:lineRule="auto"/>
        <w:jc w:val="right"/>
        <w:rPr>
          <w:sz w:val="24"/>
          <w:szCs w:val="24"/>
        </w:rPr>
      </w:pPr>
      <w:proofErr w:type="spellStart"/>
      <w:r w:rsidRPr="00CC4E26">
        <w:rPr>
          <w:sz w:val="24"/>
          <w:szCs w:val="24"/>
        </w:rPr>
        <w:t>Сельцовского</w:t>
      </w:r>
      <w:proofErr w:type="spellEnd"/>
      <w:r w:rsidRPr="00CC4E26">
        <w:rPr>
          <w:sz w:val="24"/>
          <w:szCs w:val="24"/>
        </w:rPr>
        <w:t xml:space="preserve"> городского округа»</w:t>
      </w:r>
    </w:p>
    <w:p w:rsidR="00CC4E26" w:rsidRPr="00CC4E26" w:rsidRDefault="00CC4E26" w:rsidP="00CC4E26">
      <w:pPr>
        <w:spacing w:after="0" w:line="240" w:lineRule="auto"/>
        <w:jc w:val="right"/>
        <w:rPr>
          <w:sz w:val="24"/>
          <w:szCs w:val="24"/>
        </w:rPr>
      </w:pPr>
    </w:p>
    <w:p w:rsidR="004D61BF" w:rsidRPr="004D61BF" w:rsidRDefault="00CC4E26" w:rsidP="00CC4E26">
      <w:pPr>
        <w:spacing w:after="0" w:line="240" w:lineRule="auto"/>
        <w:jc w:val="center"/>
      </w:pPr>
      <w:r>
        <w:t>.</w:t>
      </w:r>
      <w:r w:rsidR="004D61BF" w:rsidRPr="004D61BF">
        <w:t>Минимальный перечень работ по благоустройству дворовых территорий</w:t>
      </w:r>
    </w:p>
    <w:p w:rsidR="004D61BF" w:rsidRPr="004D61BF" w:rsidRDefault="000F6868" w:rsidP="00800A7D">
      <w:pPr>
        <w:spacing w:after="0" w:line="240" w:lineRule="auto"/>
        <w:jc w:val="center"/>
      </w:pPr>
      <w:r>
        <w:t>м</w:t>
      </w:r>
      <w:r w:rsidR="004D61BF" w:rsidRPr="004D61BF">
        <w:t>ногоквартирных домов, с приложением визуализированного перечня образцов элементов благоустройства, предполагаемых к размещению на дворовой территории</w:t>
      </w:r>
    </w:p>
    <w:tbl>
      <w:tblPr>
        <w:tblStyle w:val="a6"/>
        <w:tblW w:w="9913" w:type="dxa"/>
        <w:tblInd w:w="5" w:type="dxa"/>
        <w:tblLook w:val="04A0" w:firstRow="1" w:lastRow="0" w:firstColumn="1" w:lastColumn="0" w:noHBand="0" w:noVBand="1"/>
      </w:tblPr>
      <w:tblGrid>
        <w:gridCol w:w="1266"/>
        <w:gridCol w:w="4253"/>
        <w:gridCol w:w="4394"/>
      </w:tblGrid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 xml:space="preserve">№ </w:t>
            </w:r>
            <w:proofErr w:type="gramStart"/>
            <w:r w:rsidRPr="004D61BF">
              <w:t>п</w:t>
            </w:r>
            <w:proofErr w:type="gramEnd"/>
            <w:r w:rsidRPr="004D61BF">
              <w:t>/п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Перечень работ, входящих в минимальный перечень работ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Визуализированный перечень образцов элементов благоустройства, предполагаемых к размещению на дворовой территории</w: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1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Ремонт дворовых проездов и проходов к подъездам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2100" w:dyaOrig="182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6.75pt;height:110.25pt" o:ole="">
                  <v:imagedata r:id="rId9" o:title=""/>
                </v:shape>
                <o:OLEObject Type="Embed" ProgID="PBrush" ShapeID="_x0000_i1025" DrawAspect="Content" ObjectID="_1792995364" r:id="rId10"/>
              </w:objec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 xml:space="preserve">2 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Установка скамеек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6276" w:dyaOrig="3672">
                <v:shape id="_x0000_i1026" type="#_x0000_t75" style="width:161.25pt;height:94.5pt" o:ole="">
                  <v:imagedata r:id="rId11" o:title=""/>
                </v:shape>
                <o:OLEObject Type="Embed" ProgID="PBrush" ShapeID="_x0000_i1026" DrawAspect="Content" ObjectID="_1792995365" r:id="rId12"/>
              </w:objec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3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Установка урн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2688" w:dyaOrig="1788">
                <v:shape id="_x0000_i1027" type="#_x0000_t75" style="width:134.25pt;height:89.25pt" o:ole="">
                  <v:imagedata r:id="rId13" o:title=""/>
                </v:shape>
                <o:OLEObject Type="Embed" ProgID="PBrush" ShapeID="_x0000_i1027" DrawAspect="Content" ObjectID="_1792995366" r:id="rId14"/>
              </w:object>
            </w:r>
          </w:p>
        </w:tc>
      </w:tr>
      <w:tr w:rsidR="004D61BF" w:rsidRPr="004D61BF" w:rsidTr="00F109A0">
        <w:tc>
          <w:tcPr>
            <w:tcW w:w="1266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4</w:t>
            </w:r>
          </w:p>
        </w:tc>
        <w:tc>
          <w:tcPr>
            <w:tcW w:w="4253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t>Устройство светильников</w:t>
            </w:r>
          </w:p>
        </w:tc>
        <w:tc>
          <w:tcPr>
            <w:tcW w:w="4394" w:type="dxa"/>
          </w:tcPr>
          <w:p w:rsidR="004D61BF" w:rsidRPr="004D61BF" w:rsidRDefault="004D61BF" w:rsidP="00800A7D">
            <w:pPr>
              <w:spacing w:after="0" w:line="240" w:lineRule="auto"/>
              <w:ind w:left="0" w:firstLine="0"/>
              <w:jc w:val="center"/>
            </w:pPr>
            <w:r w:rsidRPr="004D61BF">
              <w:object w:dxaOrig="5172" w:dyaOrig="2928">
                <v:shape id="_x0000_i1028" type="#_x0000_t75" style="width:162pt;height:92.25pt" o:ole="">
                  <v:imagedata r:id="rId15" o:title=""/>
                </v:shape>
                <o:OLEObject Type="Embed" ProgID="PBrush" ShapeID="_x0000_i1028" DrawAspect="Content" ObjectID="_1792995367" r:id="rId16"/>
              </w:object>
            </w:r>
          </w:p>
        </w:tc>
      </w:tr>
    </w:tbl>
    <w:p w:rsidR="00CC4E26" w:rsidRDefault="00CC4E26" w:rsidP="00800A7D">
      <w:pPr>
        <w:spacing w:after="0" w:line="240" w:lineRule="auto"/>
        <w:jc w:val="center"/>
      </w:pPr>
    </w:p>
    <w:p w:rsidR="00284D72" w:rsidRDefault="00284D72" w:rsidP="00800A7D">
      <w:pPr>
        <w:spacing w:after="0" w:line="240" w:lineRule="auto"/>
        <w:jc w:val="center"/>
      </w:pPr>
    </w:p>
    <w:p w:rsidR="00284D72" w:rsidRDefault="00284D72" w:rsidP="00800A7D">
      <w:pPr>
        <w:spacing w:after="0" w:line="240" w:lineRule="auto"/>
        <w:jc w:val="center"/>
      </w:pPr>
    </w:p>
    <w:p w:rsidR="00284D72" w:rsidRDefault="00284D72" w:rsidP="00800A7D">
      <w:pPr>
        <w:spacing w:after="0" w:line="240" w:lineRule="auto"/>
        <w:jc w:val="center"/>
      </w:pPr>
    </w:p>
    <w:p w:rsidR="00CC4E26" w:rsidRDefault="00CC4E26" w:rsidP="00800A7D">
      <w:pPr>
        <w:spacing w:after="0" w:line="240" w:lineRule="auto"/>
        <w:jc w:val="center"/>
      </w:pPr>
    </w:p>
    <w:p w:rsidR="00CC4E26" w:rsidRDefault="00CC4E26" w:rsidP="00800A7D">
      <w:pPr>
        <w:spacing w:after="0" w:line="240" w:lineRule="auto"/>
        <w:jc w:val="center"/>
      </w:pPr>
    </w:p>
    <w:p w:rsidR="004D61BF" w:rsidRPr="004D61BF" w:rsidRDefault="004D61BF" w:rsidP="00800A7D">
      <w:pPr>
        <w:spacing w:after="0" w:line="240" w:lineRule="auto"/>
        <w:jc w:val="center"/>
      </w:pPr>
      <w:r w:rsidRPr="004D61BF">
        <w:lastRenderedPageBreak/>
        <w:t>Дополнительный перечень работ по благоустройству дворовых территорий</w:t>
      </w:r>
    </w:p>
    <w:p w:rsidR="004D61BF" w:rsidRPr="004D61BF" w:rsidRDefault="004D61BF" w:rsidP="00800A7D">
      <w:pPr>
        <w:spacing w:after="0" w:line="240" w:lineRule="auto"/>
        <w:jc w:val="center"/>
      </w:pPr>
      <w:r w:rsidRPr="004D61BF">
        <w:t>многоквартирных домов, с приложением визуализированного перечня образцов элементов благоустройства, предполагаемых к размещению на дворовой территории</w:t>
      </w:r>
    </w:p>
    <w:tbl>
      <w:tblPr>
        <w:tblW w:w="92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827"/>
        <w:gridCol w:w="4451"/>
      </w:tblGrid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noProof/>
                <w:color w:val="auto"/>
                <w:sz w:val="24"/>
                <w:szCs w:val="24"/>
              </w:rPr>
              <w:t>Детское игровое и спортивное оборудование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sz w:val="24"/>
                <w:szCs w:val="24"/>
                <w:shd w:val="clear" w:color="auto" w:fill="FFFFFF"/>
                <w:lang w:eastAsia="en-US"/>
              </w:rPr>
              <w:t>Игровое оборудование: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Качалка -балансир</w:t>
            </w: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1B59BC17" wp14:editId="5C918430">
                  <wp:extent cx="2295525" cy="1419225"/>
                  <wp:effectExtent l="19050" t="0" r="9525" b="0"/>
                  <wp:docPr id="1" name="Рисунок 15" descr="4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4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размеры:2510х420 мм, Н=880 мм, Н сидения=530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группа:3-12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0F6868">
        <w:trPr>
          <w:trHeight w:val="3005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Качели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2EECB07D" wp14:editId="493B70CB">
                  <wp:extent cx="2200275" cy="1914525"/>
                  <wp:effectExtent l="19050" t="0" r="9525" b="0"/>
                  <wp:docPr id="2" name="Рисунок 16" descr="943a6ec79dc5af3b190e823e692b523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943a6ec79dc5af3b190e823e692b523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размеры:1450х1780 мм, Н=1880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группа:3-12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0F6868">
        <w:trPr>
          <w:trHeight w:val="3005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 xml:space="preserve">Качели 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0862FD3B" wp14:editId="58997FF9">
                  <wp:extent cx="2286000" cy="1895475"/>
                  <wp:effectExtent l="19050" t="0" r="0" b="0"/>
                  <wp:docPr id="3" name="Рисунок 17" descr="1345610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13456107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color w:val="auto"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>Габаритные размеры:</w:t>
            </w:r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3850х1760 мм, Н=2380 мм</w:t>
            </w:r>
            <w:r w:rsidRPr="004D61BF">
              <w:rPr>
                <w:color w:val="auto"/>
                <w:sz w:val="24"/>
                <w:szCs w:val="24"/>
                <w:lang w:eastAsia="en-US"/>
              </w:rPr>
              <w:br/>
            </w:r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>Возрастная группа:</w:t>
            </w:r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3-12 лет</w:t>
            </w:r>
          </w:p>
        </w:tc>
      </w:tr>
      <w:tr w:rsidR="004D61BF" w:rsidRPr="004D61BF" w:rsidTr="000F6868">
        <w:trPr>
          <w:trHeight w:val="624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Карусель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lastRenderedPageBreak/>
              <w:drawing>
                <wp:inline distT="0" distB="0" distL="0" distR="0" wp14:anchorId="2ADC27AC" wp14:editId="5AEAB8D1">
                  <wp:extent cx="1962150" cy="1828800"/>
                  <wp:effectExtent l="19050" t="0" r="0" b="0"/>
                  <wp:docPr id="4" name="Рисунок 29" descr="6abde570b1a337589538298b5a5ced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6abde570b1a337589538298b5a5ced0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rFonts w:ascii="pt-sans-caption" w:hAnsi="pt-sans-caption" w:cs="Helvetica"/>
                <w:color w:val="6B848B"/>
                <w:sz w:val="21"/>
                <w:szCs w:val="21"/>
                <w:shd w:val="clear" w:color="auto" w:fill="FFFFFF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lastRenderedPageBreak/>
              <w:t>Габаритные размеры:</w:t>
            </w:r>
            <w:r w:rsidRPr="004D61BF">
              <w:rPr>
                <w:rFonts w:ascii="pt-sans-caption" w:hAnsi="pt-sans-caption" w:cs="Helvetica"/>
                <w:color w:val="6B848B"/>
                <w:sz w:val="21"/>
                <w:szCs w:val="21"/>
                <w:shd w:val="clear" w:color="auto" w:fill="FFFFFF"/>
              </w:rPr>
              <w:t xml:space="preserve"> 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Высота700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Диаметр1600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1.1.5.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Карусель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17FBD0A" wp14:editId="0C83FFDA">
                  <wp:extent cx="2286000" cy="1724025"/>
                  <wp:effectExtent l="19050" t="0" r="0" b="0"/>
                  <wp:docPr id="5" name="Рисунок 19" descr="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Габаритные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размеры:D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=1640 мм, H=715 мм, Н площадки=80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группа:3-12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1.1.6.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Горка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EFB1228" wp14:editId="40F458B4">
                  <wp:extent cx="2295525" cy="1419225"/>
                  <wp:effectExtent l="19050" t="0" r="9525" b="0"/>
                  <wp:docPr id="6" name="Рисунок 20" descr="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размеры:3000х578 мм, Н=2380 мм, Н площадки=1220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группа:3-10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1.1.7.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Горка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78FBD8DD" wp14:editId="70BB9091">
                  <wp:extent cx="1619250" cy="1514475"/>
                  <wp:effectExtent l="19050" t="0" r="0" b="0"/>
                  <wp:docPr id="7" name="Рисунок 30" descr="93dbe4474939c08b7814be9b400413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93dbe4474939c08b7814be9b400413a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 4050хх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 600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 2200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1.1.8.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66A5F54C" wp14:editId="07C050BC">
                  <wp:extent cx="2295525" cy="1352550"/>
                  <wp:effectExtent l="19050" t="0" r="9525" b="0"/>
                  <wp:docPr id="8" name="Рисунок 8" descr="10528_image_b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10528_image_b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lastRenderedPageBreak/>
              <w:t>Габаритные размеры:2000х2000 мм, Н=370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 года</w:t>
            </w: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1.1.9.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7615506" wp14:editId="2C07A4C4">
                  <wp:extent cx="1857375" cy="1066800"/>
                  <wp:effectExtent l="19050" t="0" r="9525" b="0"/>
                  <wp:docPr id="9" name="Рисунок 2" descr="4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4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размеры:1400х1400 мм, Н=320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1-го года</w:t>
            </w: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1.1.10.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3C48C806" wp14:editId="4F2E5955">
                  <wp:extent cx="1628775" cy="1524000"/>
                  <wp:effectExtent l="19050" t="0" r="9525" b="0"/>
                  <wp:docPr id="10" name="Рисунок 31" descr="fd1f002fe6bbb89de78f7ab2fe7c7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fd1f002fe6bbb89de78f7ab2fe7c7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Длина1830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Ширина2000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Высота480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Песочница</w:t>
            </w:r>
            <w:r w:rsidRPr="004D61BF">
              <w:rPr>
                <w:b/>
                <w:noProof/>
                <w:color w:val="auto"/>
                <w:sz w:val="24"/>
                <w:szCs w:val="24"/>
              </w:rPr>
              <w:drawing>
                <wp:inline distT="0" distB="0" distL="0" distR="0" wp14:anchorId="4025F2D6" wp14:editId="0AE1D73C">
                  <wp:extent cx="1914525" cy="1438275"/>
                  <wp:effectExtent l="19050" t="0" r="9525" b="0"/>
                  <wp:docPr id="11" name="Рисунок 32" descr="b0fc8a706512cce9fe583069d7fd2e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b0fc8a706512cce9fe583069d7fd2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Длина3140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Ширина3140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Высота220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0F6868">
        <w:trPr>
          <w:trHeight w:val="51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 xml:space="preserve">                      Козырек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150AC3F5" wp14:editId="590C5975">
                  <wp:extent cx="1333500" cy="1390650"/>
                  <wp:effectExtent l="19050" t="0" r="0" b="0"/>
                  <wp:docPr id="12" name="Рисунок 22" descr="1408960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1408960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 xml:space="preserve">Габаритные </w:t>
            </w:r>
            <w:proofErr w:type="spellStart"/>
            <w:r w:rsidRPr="004D61BF">
              <w:rPr>
                <w:rFonts w:ascii="Calibri" w:hAnsi="Calibri"/>
                <w:color w:val="auto"/>
                <w:sz w:val="24"/>
                <w:szCs w:val="24"/>
                <w:lang w:eastAsia="en-US"/>
              </w:rPr>
              <w:t>размеры:</w:t>
            </w:r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D</w:t>
            </w:r>
            <w:proofErr w:type="spellEnd"/>
            <w:r w:rsidRPr="004D61BF">
              <w:rPr>
                <w:color w:val="auto"/>
                <w:sz w:val="24"/>
                <w:szCs w:val="24"/>
                <w:shd w:val="clear" w:color="auto" w:fill="FFFFFF"/>
                <w:lang w:eastAsia="en-US"/>
              </w:rPr>
              <w:t>=1180*930 мм, Н=2400 мм, Н столика=550 мм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Щит информационный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68220F2F" wp14:editId="7DAD6ACB">
                  <wp:extent cx="2000250" cy="1609725"/>
                  <wp:effectExtent l="19050" t="0" r="0" b="0"/>
                  <wp:docPr id="13" name="Рисунок 23" descr="6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6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размеры:900х48 мм, Н=2120 мм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1.1.14.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00E6DD18" wp14:editId="33BC920C">
                  <wp:extent cx="2266950" cy="1552575"/>
                  <wp:effectExtent l="19050" t="0" r="0" b="0"/>
                  <wp:docPr id="14" name="Рисунок 24" descr="1408946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14089468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размеры:5475х3100 мм, Н=2480 мм, Н площадок 650 мм, 950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группа:3-7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1.1.15.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643BB644" wp14:editId="61CC4739">
                  <wp:extent cx="2657475" cy="2343150"/>
                  <wp:effectExtent l="19050" t="0" r="9525" b="0"/>
                  <wp:docPr id="15" name="Рисунок 26" descr="5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5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размеры:3225х2055 мм, Н=2270 мм, Н площадки 650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группа:3-7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1.1.16.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74D5493E" wp14:editId="3567D32C">
                  <wp:extent cx="2143125" cy="1885950"/>
                  <wp:effectExtent l="19050" t="0" r="9525" b="0"/>
                  <wp:docPr id="16" name="Рисунок 27" descr="d2d353984c2ef839ba84ba667cefb3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d2d353984c2ef839ba84ba667cefb3c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7570х3540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Высота3000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1.1.17.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Детский игровой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6B1D1E5E" wp14:editId="5722DEC1">
                  <wp:extent cx="2295525" cy="1952625"/>
                  <wp:effectExtent l="19050" t="0" r="9525" b="0"/>
                  <wp:docPr id="17" name="Рисунок 28" descr="6117b2b64d526ab4d6b072f9467257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6117b2b64d526ab4d6b072f9467257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8240 х 8470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Высота3000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1.2.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Спортивное оборудование: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1.2.1.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t>Спортивный комплекс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6FC86D73" wp14:editId="771BBEB9">
                  <wp:extent cx="2390775" cy="1752600"/>
                  <wp:effectExtent l="19050" t="0" r="9525" b="0"/>
                  <wp:docPr id="18" name="Рисунок 33" descr="6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6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размеры:3217х3435 мм, Н = 2630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 от 14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1.2.2.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7E70B943" wp14:editId="45803B7F">
                  <wp:extent cx="1847850" cy="1724025"/>
                  <wp:effectExtent l="19050" t="0" r="0" b="0"/>
                  <wp:docPr id="19" name="Рисунок 34" descr="f89163403d7d70abde7f20e7102cc6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f89163403d7d70abde7f20e7102cc6d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Длина3650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Ширина1500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Высота2800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1.2.3.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sz w:val="24"/>
                <w:szCs w:val="24"/>
                <w:shd w:val="clear" w:color="auto" w:fill="FFFFFF"/>
              </w:rPr>
              <w:drawing>
                <wp:inline distT="0" distB="0" distL="0" distR="0" wp14:anchorId="6377503A" wp14:editId="734D99C8">
                  <wp:extent cx="2333625" cy="1819275"/>
                  <wp:effectExtent l="19050" t="0" r="9525" b="0"/>
                  <wp:docPr id="20" name="Рисунок 36" descr="6302_prev_y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6302_prev_y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размеры:4620х3950 мм, Н=2650 мм, Н площадки=1550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группа:6-12 лет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1.2.4.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noProof/>
                <w:color w:val="auto"/>
                <w:sz w:val="24"/>
                <w:szCs w:val="24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03119043" wp14:editId="53D7FE88">
                  <wp:extent cx="2076450" cy="1943100"/>
                  <wp:effectExtent l="19050" t="0" r="0" b="0"/>
                  <wp:docPr id="21" name="Рисунок 38" descr="7e853a0043bf43515b65e7dcf26a40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7e853a0043bf43515b65e7dcf26a400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Длина3400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Ширина4100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Высота2850 мм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noProof/>
                <w:color w:val="auto"/>
                <w:sz w:val="24"/>
                <w:szCs w:val="24"/>
              </w:rPr>
              <w:t>Тренажеры: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1.3.1.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204C76FC" wp14:editId="307D6848">
                  <wp:extent cx="2495550" cy="1704975"/>
                  <wp:effectExtent l="19050" t="0" r="0" b="0"/>
                  <wp:docPr id="22" name="Рисунок 3" descr="007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007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размеры:740х850 мм, Н=1488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 от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2777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noProof/>
                <w:color w:val="auto"/>
                <w:sz w:val="24"/>
                <w:szCs w:val="24"/>
              </w:rPr>
              <w:drawing>
                <wp:inline distT="0" distB="0" distL="0" distR="0" wp14:anchorId="5616579D" wp14:editId="322C0A7D">
                  <wp:extent cx="2428875" cy="1800225"/>
                  <wp:effectExtent l="19050" t="0" r="9525" b="0"/>
                  <wp:docPr id="23" name="Рисунок 5" descr="007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007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размеры:1015х486 мм, Н=1535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Возрастная группа: от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3015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5E9B18D4" wp14:editId="7F14586D">
                  <wp:extent cx="2428875" cy="1847850"/>
                  <wp:effectExtent l="19050" t="0" r="9525" b="0"/>
                  <wp:docPr id="24" name="Рисунок 6" descr="7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7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размеры:1470х955 мм, Н=1615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1.3.4.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4A913E84" wp14:editId="41181D9A">
                  <wp:extent cx="2428875" cy="1847850"/>
                  <wp:effectExtent l="19050" t="0" r="9525" b="0"/>
                  <wp:docPr id="25" name="Рисунок 13" descr="007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007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размеры:980х760 мм, Н=1188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1.3.5.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55347A01" wp14:editId="59396921">
                  <wp:extent cx="2295525" cy="1781175"/>
                  <wp:effectExtent l="19050" t="0" r="9525" b="0"/>
                  <wp:docPr id="26" name="Рисунок 14" descr="1346134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1346134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Габаритные размеры:1550х465 мм, Н=1500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Возрастная </w:t>
            </w:r>
            <w:proofErr w:type="spell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группа</w:t>
            </w:r>
            <w:proofErr w:type="gramStart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:о</w:t>
            </w:r>
            <w:proofErr w:type="gram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т</w:t>
            </w:r>
            <w:proofErr w:type="spellEnd"/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 14 лет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lastRenderedPageBreak/>
              <w:t>2.</w:t>
            </w:r>
          </w:p>
        </w:tc>
        <w:tc>
          <w:tcPr>
            <w:tcW w:w="8278" w:type="dxa"/>
            <w:gridSpan w:val="2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b/>
                <w:sz w:val="24"/>
                <w:szCs w:val="24"/>
                <w:shd w:val="clear" w:color="auto" w:fill="FFFFFF"/>
                <w:lang w:eastAsia="en-US"/>
              </w:rPr>
              <w:t>Ограждение детских площадок: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2.1.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Arial" w:hAnsi="Arial" w:cs="Arial"/>
                <w:noProof/>
                <w:color w:val="auto"/>
                <w:sz w:val="18"/>
                <w:szCs w:val="18"/>
              </w:rPr>
            </w:pPr>
            <w:r w:rsidRPr="004D61BF">
              <w:rPr>
                <w:rFonts w:ascii="Arial" w:hAnsi="Arial" w:cs="Arial"/>
                <w:noProof/>
                <w:color w:val="auto"/>
                <w:sz w:val="18"/>
                <w:szCs w:val="18"/>
              </w:rPr>
              <w:drawing>
                <wp:inline distT="0" distB="0" distL="0" distR="0" wp14:anchorId="0A82FEFE" wp14:editId="5E7D0E3E">
                  <wp:extent cx="1905000" cy="866775"/>
                  <wp:effectExtent l="19050" t="0" r="0" b="0"/>
                  <wp:docPr id="27" name="Рисунок 25" descr="328122692_w200_h200_s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328122692_w200_h200_s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Merge w:val="restart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 xml:space="preserve">Общая высота </w:t>
            </w:r>
            <w:smartTag w:uri="urn:schemas-microsoft-com:office:smarttags" w:element="metricconverter">
              <w:smartTagPr>
                <w:attr w:name="ProductID" w:val="-10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-1000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Длина пролета ограждения  - </w:t>
            </w:r>
            <w:smartTag w:uri="urn:schemas-microsoft-com:office:smarttags" w:element="metricconverter">
              <w:smartTagPr>
                <w:attr w:name="ProductID" w:val="20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2000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Высота пролета - </w:t>
            </w:r>
            <w:smartTag w:uri="urn:schemas-microsoft-com:office:smarttags" w:element="metricconverter">
              <w:smartTagPr>
                <w:attr w:name="ProductID" w:val="5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500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Глубина вкапывания - </w:t>
            </w:r>
            <w:smartTag w:uri="urn:schemas-microsoft-com:office:smarttags" w:element="metricconverter">
              <w:smartTagPr>
                <w:attr w:name="ProductID" w:val="30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300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Заполнение профильной трубой - 20 х </w:t>
            </w:r>
            <w:smartTag w:uri="urn:schemas-microsoft-com:office:smarttags" w:element="metricconverter">
              <w:smartTagPr>
                <w:attr w:name="ProductID" w:val="20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20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Размер профильной трубы столба - 30х30 мм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 xml:space="preserve">Толщина металла - </w:t>
            </w:r>
            <w:smartTag w:uri="urn:schemas-microsoft-com:office:smarttags" w:element="metricconverter">
              <w:smartTagPr>
                <w:attr w:name="ProductID" w:val="1,5 мм"/>
              </w:smartTagPr>
              <w:r w:rsidRPr="004D61BF">
                <w:rPr>
                  <w:sz w:val="24"/>
                  <w:szCs w:val="24"/>
                  <w:shd w:val="clear" w:color="auto" w:fill="FFFFFF"/>
                  <w:lang w:eastAsia="en-US"/>
                </w:rPr>
                <w:t>1,5 мм</w:t>
              </w:r>
            </w:smartTag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Соединение - Замковое или болтовое</w:t>
            </w: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br/>
              <w:t>Покрытие - Порошковая краска</w:t>
            </w:r>
          </w:p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2.2.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Calibri" w:hAnsi="Calibri"/>
                <w:noProof/>
                <w:color w:val="auto"/>
                <w:sz w:val="22"/>
              </w:rPr>
            </w:pPr>
            <w:r w:rsidRPr="004D61BF">
              <w:rPr>
                <w:rFonts w:ascii="Calibri" w:hAnsi="Calibri"/>
                <w:noProof/>
                <w:color w:val="auto"/>
                <w:sz w:val="22"/>
              </w:rPr>
              <w:drawing>
                <wp:inline distT="0" distB="0" distL="0" distR="0" wp14:anchorId="7E9854A9" wp14:editId="34F4C611">
                  <wp:extent cx="1905000" cy="876300"/>
                  <wp:effectExtent l="19050" t="0" r="0" b="0"/>
                  <wp:docPr id="28" name="Рисунок 39" descr="328121561_w200_h200_sur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328121561_w200_h200_sur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Merge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2.3.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Calibri" w:hAnsi="Calibri"/>
                <w:noProof/>
                <w:color w:val="auto"/>
                <w:sz w:val="22"/>
              </w:rPr>
            </w:pPr>
            <w:r w:rsidRPr="004D61BF">
              <w:rPr>
                <w:rFonts w:ascii="Calibri" w:hAnsi="Calibri"/>
                <w:noProof/>
                <w:color w:val="auto"/>
                <w:sz w:val="22"/>
              </w:rPr>
              <w:drawing>
                <wp:inline distT="0" distB="0" distL="0" distR="0" wp14:anchorId="2D5F3898" wp14:editId="390ADE75">
                  <wp:extent cx="1905000" cy="704850"/>
                  <wp:effectExtent l="19050" t="0" r="0" b="0"/>
                  <wp:docPr id="29" name="Рисунок 29" descr="328121688_w200_h200_s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328121688_w200_h200_s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vMerge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  <w:r w:rsidRPr="004D61BF">
              <w:rPr>
                <w:b/>
                <w:color w:val="auto"/>
                <w:sz w:val="24"/>
                <w:szCs w:val="24"/>
                <w:lang w:eastAsia="ar-SA"/>
              </w:rPr>
              <w:t>3.</w:t>
            </w:r>
          </w:p>
        </w:tc>
        <w:tc>
          <w:tcPr>
            <w:tcW w:w="8278" w:type="dxa"/>
            <w:gridSpan w:val="2"/>
            <w:shd w:val="clear" w:color="auto" w:fill="auto"/>
          </w:tcPr>
          <w:p w:rsidR="004D61BF" w:rsidRPr="004D61BF" w:rsidRDefault="004D61BF" w:rsidP="00800A7D">
            <w:pPr>
              <w:spacing w:line="240" w:lineRule="auto"/>
              <w:rPr>
                <w:b/>
                <w:sz w:val="24"/>
                <w:szCs w:val="24"/>
                <w:shd w:val="clear" w:color="auto" w:fill="FFFFFF"/>
                <w:lang w:eastAsia="en-US"/>
              </w:rPr>
            </w:pPr>
          </w:p>
          <w:p w:rsidR="004D61BF" w:rsidRPr="004D61BF" w:rsidRDefault="004D61BF" w:rsidP="00800A7D">
            <w:pPr>
              <w:spacing w:line="240" w:lineRule="auto"/>
            </w:pPr>
            <w:r w:rsidRPr="004D61BF">
              <w:rPr>
                <w:b/>
                <w:sz w:val="24"/>
                <w:szCs w:val="24"/>
                <w:shd w:val="clear" w:color="auto" w:fill="FFFFFF"/>
                <w:lang w:eastAsia="en-US"/>
              </w:rPr>
              <w:t>Обустройство парковочных мест</w:t>
            </w:r>
          </w:p>
        </w:tc>
      </w:tr>
      <w:tr w:rsidR="004D61BF" w:rsidRPr="004D61BF" w:rsidTr="00F109A0">
        <w:trPr>
          <w:trHeight w:val="840"/>
        </w:trPr>
        <w:tc>
          <w:tcPr>
            <w:tcW w:w="959" w:type="dxa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firstLine="0"/>
              <w:contextualSpacing/>
              <w:jc w:val="left"/>
              <w:rPr>
                <w:b/>
                <w:color w:val="auto"/>
                <w:sz w:val="24"/>
                <w:szCs w:val="24"/>
                <w:lang w:eastAsia="ar-SA"/>
              </w:rPr>
            </w:pPr>
          </w:p>
        </w:tc>
        <w:tc>
          <w:tcPr>
            <w:tcW w:w="3827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0" w:line="240" w:lineRule="auto"/>
              <w:ind w:left="0" w:hanging="108"/>
              <w:jc w:val="left"/>
              <w:rPr>
                <w:rFonts w:ascii="Calibri" w:hAnsi="Calibri"/>
                <w:noProof/>
                <w:color w:val="auto"/>
                <w:sz w:val="22"/>
              </w:rPr>
            </w:pPr>
            <w:r w:rsidRPr="004D61BF">
              <w:rPr>
                <w:noProof/>
              </w:rPr>
              <w:drawing>
                <wp:inline distT="0" distB="0" distL="0" distR="0" wp14:anchorId="71051407" wp14:editId="6ADE5577">
                  <wp:extent cx="2362200" cy="1537943"/>
                  <wp:effectExtent l="0" t="0" r="0" b="5715"/>
                  <wp:docPr id="30" name="Рисунок 30" descr="http://zakon-auto.ru/i/articles/img1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zakon-auto.ru/i/articles/img1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445" cy="155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1" w:type="dxa"/>
            <w:shd w:val="clear" w:color="auto" w:fill="auto"/>
            <w:vAlign w:val="center"/>
          </w:tcPr>
          <w:p w:rsidR="004D61BF" w:rsidRPr="004D61BF" w:rsidRDefault="004D61BF" w:rsidP="00800A7D">
            <w:pPr>
              <w:widowControl w:val="0"/>
              <w:suppressAutoHyphens/>
              <w:autoSpaceDE w:val="0"/>
              <w:spacing w:after="150" w:line="240" w:lineRule="auto"/>
              <w:ind w:left="0" w:firstLine="0"/>
              <w:jc w:val="left"/>
              <w:rPr>
                <w:sz w:val="24"/>
                <w:szCs w:val="24"/>
                <w:shd w:val="clear" w:color="auto" w:fill="FFFFFF"/>
                <w:lang w:eastAsia="en-US"/>
              </w:rPr>
            </w:pPr>
            <w:r w:rsidRPr="004D61BF">
              <w:rPr>
                <w:sz w:val="24"/>
                <w:szCs w:val="24"/>
                <w:shd w:val="clear" w:color="auto" w:fill="FFFFFF"/>
                <w:lang w:eastAsia="en-US"/>
              </w:rPr>
              <w:t>Размер и количество зависят от решения собственников</w:t>
            </w:r>
          </w:p>
        </w:tc>
      </w:tr>
    </w:tbl>
    <w:p w:rsidR="004D61BF" w:rsidRPr="004D61BF" w:rsidRDefault="004D61BF" w:rsidP="00800A7D">
      <w:pPr>
        <w:tabs>
          <w:tab w:val="left" w:pos="1350"/>
        </w:tabs>
        <w:spacing w:line="240" w:lineRule="auto"/>
        <w:jc w:val="center"/>
      </w:pPr>
    </w:p>
    <w:p w:rsidR="00F47BBD" w:rsidRDefault="00F47BBD" w:rsidP="00800A7D">
      <w:pPr>
        <w:spacing w:after="0" w:line="240" w:lineRule="auto"/>
        <w:ind w:left="0" w:firstLine="0"/>
        <w:jc w:val="left"/>
      </w:pPr>
    </w:p>
    <w:sectPr w:rsidR="00F47BBD" w:rsidSect="00BC00D2">
      <w:headerReference w:type="even" r:id="rId47"/>
      <w:headerReference w:type="default" r:id="rId48"/>
      <w:headerReference w:type="first" r:id="rId49"/>
      <w:pgSz w:w="11906" w:h="16838"/>
      <w:pgMar w:top="284" w:right="425" w:bottom="1179" w:left="1701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6587" w:rsidRDefault="00326587">
      <w:pPr>
        <w:spacing w:after="0" w:line="240" w:lineRule="auto"/>
      </w:pPr>
      <w:r>
        <w:separator/>
      </w:r>
    </w:p>
  </w:endnote>
  <w:endnote w:type="continuationSeparator" w:id="0">
    <w:p w:rsidR="00326587" w:rsidRDefault="003265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t-sans-caption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6587" w:rsidRDefault="00326587">
      <w:pPr>
        <w:spacing w:after="0" w:line="240" w:lineRule="auto"/>
      </w:pPr>
      <w:r>
        <w:separator/>
      </w:r>
    </w:p>
  </w:footnote>
  <w:footnote w:type="continuationSeparator" w:id="0">
    <w:p w:rsidR="00326587" w:rsidRDefault="003265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6CD0" w:rsidRDefault="00686CD0">
    <w:pPr>
      <w:tabs>
        <w:tab w:val="center" w:pos="4538"/>
      </w:tabs>
      <w:spacing w:after="0" w:line="259" w:lineRule="auto"/>
      <w:ind w:left="0" w:firstLine="0"/>
      <w:jc w:val="left"/>
    </w:pPr>
    <w:r>
      <w:rPr>
        <w:sz w:val="24"/>
      </w:rPr>
      <w:t xml:space="preserve"> </w:t>
    </w:r>
    <w:r>
      <w:rPr>
        <w:sz w:val="2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6CD0" w:rsidRDefault="00686CD0">
    <w:pPr>
      <w:tabs>
        <w:tab w:val="center" w:pos="4538"/>
      </w:tabs>
      <w:spacing w:after="0" w:line="259" w:lineRule="auto"/>
      <w:ind w:left="0" w:firstLine="0"/>
      <w:jc w:val="left"/>
    </w:pPr>
    <w:r>
      <w:rPr>
        <w:sz w:val="24"/>
      </w:rPr>
      <w:t xml:space="preserve"> </w:t>
    </w:r>
    <w:r>
      <w:rPr>
        <w:sz w:val="24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="00BC00D2" w:rsidRPr="00BC00D2">
      <w:rPr>
        <w:noProof/>
        <w:sz w:val="24"/>
      </w:rPr>
      <w:t>8</w:t>
    </w:r>
    <w:r>
      <w:rPr>
        <w:sz w:val="24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6CD0" w:rsidRDefault="00686CD0">
    <w:pPr>
      <w:spacing w:after="160" w:line="259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A552B"/>
    <w:multiLevelType w:val="hybridMultilevel"/>
    <w:tmpl w:val="4B4AB752"/>
    <w:lvl w:ilvl="0" w:tplc="75B653D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22C8EBC">
      <w:start w:val="1"/>
      <w:numFmt w:val="bullet"/>
      <w:lvlText w:val="o"/>
      <w:lvlJc w:val="left"/>
      <w:pPr>
        <w:ind w:left="1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3064CF8">
      <w:start w:val="1"/>
      <w:numFmt w:val="bullet"/>
      <w:lvlText w:val="▪"/>
      <w:lvlJc w:val="left"/>
      <w:pPr>
        <w:ind w:left="2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39E7E24">
      <w:start w:val="1"/>
      <w:numFmt w:val="bullet"/>
      <w:lvlText w:val="•"/>
      <w:lvlJc w:val="left"/>
      <w:pPr>
        <w:ind w:left="3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DF07F70">
      <w:start w:val="1"/>
      <w:numFmt w:val="bullet"/>
      <w:lvlText w:val="o"/>
      <w:lvlJc w:val="left"/>
      <w:pPr>
        <w:ind w:left="3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D52F826">
      <w:start w:val="1"/>
      <w:numFmt w:val="bullet"/>
      <w:lvlText w:val="▪"/>
      <w:lvlJc w:val="left"/>
      <w:pPr>
        <w:ind w:left="4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D14B58E">
      <w:start w:val="1"/>
      <w:numFmt w:val="bullet"/>
      <w:lvlText w:val="•"/>
      <w:lvlJc w:val="left"/>
      <w:pPr>
        <w:ind w:left="5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09A9B36">
      <w:start w:val="1"/>
      <w:numFmt w:val="bullet"/>
      <w:lvlText w:val="o"/>
      <w:lvlJc w:val="left"/>
      <w:pPr>
        <w:ind w:left="5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4EA90EE">
      <w:start w:val="1"/>
      <w:numFmt w:val="bullet"/>
      <w:lvlText w:val="▪"/>
      <w:lvlJc w:val="left"/>
      <w:pPr>
        <w:ind w:left="6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32A073A4"/>
    <w:multiLevelType w:val="hybridMultilevel"/>
    <w:tmpl w:val="726E53FC"/>
    <w:lvl w:ilvl="0" w:tplc="5EBE250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542EC3E">
      <w:start w:val="1"/>
      <w:numFmt w:val="lowerLetter"/>
      <w:lvlText w:val="%2"/>
      <w:lvlJc w:val="left"/>
      <w:pPr>
        <w:ind w:left="8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DB47DB0">
      <w:start w:val="3"/>
      <w:numFmt w:val="decimal"/>
      <w:lvlRestart w:val="0"/>
      <w:lvlText w:val="%3."/>
      <w:lvlJc w:val="left"/>
      <w:pPr>
        <w:ind w:left="12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F5A27FE">
      <w:start w:val="1"/>
      <w:numFmt w:val="decimal"/>
      <w:lvlText w:val="%4"/>
      <w:lvlJc w:val="left"/>
      <w:pPr>
        <w:ind w:left="20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2AE2B0E">
      <w:start w:val="1"/>
      <w:numFmt w:val="lowerLetter"/>
      <w:lvlText w:val="%5"/>
      <w:lvlJc w:val="left"/>
      <w:pPr>
        <w:ind w:left="27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57C7F6E">
      <w:start w:val="1"/>
      <w:numFmt w:val="lowerRoman"/>
      <w:lvlText w:val="%6"/>
      <w:lvlJc w:val="left"/>
      <w:pPr>
        <w:ind w:left="35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BB4261C">
      <w:start w:val="1"/>
      <w:numFmt w:val="decimal"/>
      <w:lvlText w:val="%7"/>
      <w:lvlJc w:val="left"/>
      <w:pPr>
        <w:ind w:left="42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E2E4F8A">
      <w:start w:val="1"/>
      <w:numFmt w:val="lowerLetter"/>
      <w:lvlText w:val="%8"/>
      <w:lvlJc w:val="left"/>
      <w:pPr>
        <w:ind w:left="49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F22130">
      <w:start w:val="1"/>
      <w:numFmt w:val="lowerRoman"/>
      <w:lvlText w:val="%9"/>
      <w:lvlJc w:val="left"/>
      <w:pPr>
        <w:ind w:left="56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383A48C4"/>
    <w:multiLevelType w:val="hybridMultilevel"/>
    <w:tmpl w:val="AFDC2B56"/>
    <w:lvl w:ilvl="0" w:tplc="EDA0C1A8">
      <w:start w:val="1"/>
      <w:numFmt w:val="bullet"/>
      <w:lvlText w:val="-"/>
      <w:lvlJc w:val="left"/>
      <w:pPr>
        <w:ind w:left="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5AAB210">
      <w:start w:val="1"/>
      <w:numFmt w:val="decimal"/>
      <w:lvlText w:val="%2."/>
      <w:lvlJc w:val="left"/>
      <w:pPr>
        <w:ind w:left="7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C5C989C">
      <w:start w:val="1"/>
      <w:numFmt w:val="lowerRoman"/>
      <w:lvlText w:val="%3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0EA877A">
      <w:start w:val="1"/>
      <w:numFmt w:val="decimal"/>
      <w:lvlText w:val="%4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DF24830">
      <w:start w:val="1"/>
      <w:numFmt w:val="lowerLetter"/>
      <w:lvlText w:val="%5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EEEB87A">
      <w:start w:val="1"/>
      <w:numFmt w:val="lowerRoman"/>
      <w:lvlText w:val="%6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3B29490">
      <w:start w:val="1"/>
      <w:numFmt w:val="decimal"/>
      <w:lvlText w:val="%7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3D8F0BE">
      <w:start w:val="1"/>
      <w:numFmt w:val="lowerLetter"/>
      <w:lvlText w:val="%8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EAA094E">
      <w:start w:val="1"/>
      <w:numFmt w:val="lowerRoman"/>
      <w:lvlText w:val="%9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44B17D97"/>
    <w:multiLevelType w:val="hybridMultilevel"/>
    <w:tmpl w:val="C930E11E"/>
    <w:lvl w:ilvl="0" w:tplc="D0F2642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A7611F4">
      <w:start w:val="1"/>
      <w:numFmt w:val="bullet"/>
      <w:lvlText w:val="o"/>
      <w:lvlJc w:val="left"/>
      <w:pPr>
        <w:ind w:left="1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BC4A63C">
      <w:start w:val="1"/>
      <w:numFmt w:val="bullet"/>
      <w:lvlText w:val="▪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9F22FB4">
      <w:start w:val="1"/>
      <w:numFmt w:val="bullet"/>
      <w:lvlText w:val="•"/>
      <w:lvlJc w:val="left"/>
      <w:pPr>
        <w:ind w:left="26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33CE3E6">
      <w:start w:val="1"/>
      <w:numFmt w:val="bullet"/>
      <w:lvlText w:val="o"/>
      <w:lvlJc w:val="left"/>
      <w:pPr>
        <w:ind w:left="3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F7C5732">
      <w:start w:val="1"/>
      <w:numFmt w:val="bullet"/>
      <w:lvlText w:val="▪"/>
      <w:lvlJc w:val="left"/>
      <w:pPr>
        <w:ind w:left="4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86E48B8">
      <w:start w:val="1"/>
      <w:numFmt w:val="bullet"/>
      <w:lvlText w:val="•"/>
      <w:lvlJc w:val="left"/>
      <w:pPr>
        <w:ind w:left="4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A1CA628">
      <w:start w:val="1"/>
      <w:numFmt w:val="bullet"/>
      <w:lvlText w:val="o"/>
      <w:lvlJc w:val="left"/>
      <w:pPr>
        <w:ind w:left="5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9CC213E">
      <w:start w:val="1"/>
      <w:numFmt w:val="bullet"/>
      <w:lvlText w:val="▪"/>
      <w:lvlJc w:val="left"/>
      <w:pPr>
        <w:ind w:left="6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4F7D3819"/>
    <w:multiLevelType w:val="multilevel"/>
    <w:tmpl w:val="48C40834"/>
    <w:lvl w:ilvl="0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20" w:hanging="2160"/>
      </w:pPr>
      <w:rPr>
        <w:rFonts w:hint="default"/>
      </w:rPr>
    </w:lvl>
  </w:abstractNum>
  <w:abstractNum w:abstractNumId="5">
    <w:nsid w:val="537041CD"/>
    <w:multiLevelType w:val="hybridMultilevel"/>
    <w:tmpl w:val="4CFA6050"/>
    <w:lvl w:ilvl="0" w:tplc="5352F6A4">
      <w:start w:val="2019"/>
      <w:numFmt w:val="decimal"/>
      <w:lvlText w:val="%1"/>
      <w:lvlJc w:val="left"/>
      <w:pPr>
        <w:ind w:left="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9C874BE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DBE4DB2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D361BF0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341FFA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F145224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A408F48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D0EF062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B60AA02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54767708"/>
    <w:multiLevelType w:val="hybridMultilevel"/>
    <w:tmpl w:val="801417DC"/>
    <w:lvl w:ilvl="0" w:tplc="D6AC19F4">
      <w:start w:val="2021"/>
      <w:numFmt w:val="decimal"/>
      <w:lvlText w:val="%1"/>
      <w:lvlJc w:val="left"/>
      <w:pPr>
        <w:ind w:left="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C585DD8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F8AEC26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AC88006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A7CA9AA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3B8D674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24087C6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56E5E40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5944DEC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54AD3E8B"/>
    <w:multiLevelType w:val="hybridMultilevel"/>
    <w:tmpl w:val="4C54B6F4"/>
    <w:lvl w:ilvl="0" w:tplc="4D4CBF42">
      <w:start w:val="2018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8FEEA60">
      <w:start w:val="1"/>
      <w:numFmt w:val="lowerLetter"/>
      <w:lvlText w:val="%2"/>
      <w:lvlJc w:val="left"/>
      <w:pPr>
        <w:ind w:left="11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72A8F0C">
      <w:start w:val="1"/>
      <w:numFmt w:val="lowerRoman"/>
      <w:lvlText w:val="%3"/>
      <w:lvlJc w:val="left"/>
      <w:pPr>
        <w:ind w:left="19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92AF8E4">
      <w:start w:val="1"/>
      <w:numFmt w:val="decimal"/>
      <w:lvlText w:val="%4"/>
      <w:lvlJc w:val="left"/>
      <w:pPr>
        <w:ind w:left="26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A0458F4">
      <w:start w:val="1"/>
      <w:numFmt w:val="lowerLetter"/>
      <w:lvlText w:val="%5"/>
      <w:lvlJc w:val="left"/>
      <w:pPr>
        <w:ind w:left="33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7DE531E">
      <w:start w:val="1"/>
      <w:numFmt w:val="lowerRoman"/>
      <w:lvlText w:val="%6"/>
      <w:lvlJc w:val="left"/>
      <w:pPr>
        <w:ind w:left="40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9DA21A0">
      <w:start w:val="1"/>
      <w:numFmt w:val="decimal"/>
      <w:lvlText w:val="%7"/>
      <w:lvlJc w:val="left"/>
      <w:pPr>
        <w:ind w:left="4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4D0E61E">
      <w:start w:val="1"/>
      <w:numFmt w:val="lowerLetter"/>
      <w:lvlText w:val="%8"/>
      <w:lvlJc w:val="left"/>
      <w:pPr>
        <w:ind w:left="5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4987A1A">
      <w:start w:val="1"/>
      <w:numFmt w:val="lowerRoman"/>
      <w:lvlText w:val="%9"/>
      <w:lvlJc w:val="left"/>
      <w:pPr>
        <w:ind w:left="6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5F7026AE"/>
    <w:multiLevelType w:val="hybridMultilevel"/>
    <w:tmpl w:val="5302F74E"/>
    <w:lvl w:ilvl="0" w:tplc="02A60872">
      <w:start w:val="1"/>
      <w:numFmt w:val="bullet"/>
      <w:lvlText w:val="-"/>
      <w:lvlJc w:val="left"/>
      <w:pPr>
        <w:ind w:left="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396170A">
      <w:start w:val="1"/>
      <w:numFmt w:val="bullet"/>
      <w:lvlText w:val="o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BD65ECA">
      <w:start w:val="1"/>
      <w:numFmt w:val="bullet"/>
      <w:lvlText w:val="▪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174A68A">
      <w:start w:val="1"/>
      <w:numFmt w:val="bullet"/>
      <w:lvlText w:val="•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A1469E6">
      <w:start w:val="1"/>
      <w:numFmt w:val="bullet"/>
      <w:lvlText w:val="o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7500920">
      <w:start w:val="1"/>
      <w:numFmt w:val="bullet"/>
      <w:lvlText w:val="▪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0FEDACE">
      <w:start w:val="1"/>
      <w:numFmt w:val="bullet"/>
      <w:lvlText w:val="•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E1A4DEE">
      <w:start w:val="1"/>
      <w:numFmt w:val="bullet"/>
      <w:lvlText w:val="o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A00CFE2">
      <w:start w:val="1"/>
      <w:numFmt w:val="bullet"/>
      <w:lvlText w:val="▪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60572F4F"/>
    <w:multiLevelType w:val="hybridMultilevel"/>
    <w:tmpl w:val="483A4D3A"/>
    <w:lvl w:ilvl="0" w:tplc="0C52053C">
      <w:start w:val="1"/>
      <w:numFmt w:val="bullet"/>
      <w:lvlText w:val="-"/>
      <w:lvlJc w:val="left"/>
      <w:pPr>
        <w:ind w:left="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4E0349C">
      <w:start w:val="1"/>
      <w:numFmt w:val="bullet"/>
      <w:lvlText w:val="o"/>
      <w:lvlJc w:val="left"/>
      <w:pPr>
        <w:ind w:left="16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FFA4BCC">
      <w:start w:val="1"/>
      <w:numFmt w:val="bullet"/>
      <w:lvlText w:val="▪"/>
      <w:lvlJc w:val="left"/>
      <w:pPr>
        <w:ind w:left="23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A2CA9EE">
      <w:start w:val="1"/>
      <w:numFmt w:val="bullet"/>
      <w:lvlText w:val="•"/>
      <w:lvlJc w:val="left"/>
      <w:pPr>
        <w:ind w:left="30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4E4556C">
      <w:start w:val="1"/>
      <w:numFmt w:val="bullet"/>
      <w:lvlText w:val="o"/>
      <w:lvlJc w:val="left"/>
      <w:pPr>
        <w:ind w:left="37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DD44886">
      <w:start w:val="1"/>
      <w:numFmt w:val="bullet"/>
      <w:lvlText w:val="▪"/>
      <w:lvlJc w:val="left"/>
      <w:pPr>
        <w:ind w:left="45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E6CD182">
      <w:start w:val="1"/>
      <w:numFmt w:val="bullet"/>
      <w:lvlText w:val="•"/>
      <w:lvlJc w:val="left"/>
      <w:pPr>
        <w:ind w:left="5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CA40FBC">
      <w:start w:val="1"/>
      <w:numFmt w:val="bullet"/>
      <w:lvlText w:val="o"/>
      <w:lvlJc w:val="left"/>
      <w:pPr>
        <w:ind w:left="5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F548C14">
      <w:start w:val="1"/>
      <w:numFmt w:val="bullet"/>
      <w:lvlText w:val="▪"/>
      <w:lvlJc w:val="left"/>
      <w:pPr>
        <w:ind w:left="6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648E6050"/>
    <w:multiLevelType w:val="hybridMultilevel"/>
    <w:tmpl w:val="411AEA5E"/>
    <w:lvl w:ilvl="0" w:tplc="A3AC94F0">
      <w:start w:val="2019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25620E0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0E2D6AC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836F2B2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9A410AC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520790E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1E6DC5C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FA2DC68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15693DA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76B4320B"/>
    <w:multiLevelType w:val="hybridMultilevel"/>
    <w:tmpl w:val="3D8690FC"/>
    <w:lvl w:ilvl="0" w:tplc="837A8214">
      <w:start w:val="2019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0471D4">
      <w:start w:val="1"/>
      <w:numFmt w:val="lowerLetter"/>
      <w:lvlText w:val="%2"/>
      <w:lvlJc w:val="left"/>
      <w:pPr>
        <w:ind w:left="11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18AD388">
      <w:start w:val="1"/>
      <w:numFmt w:val="lowerRoman"/>
      <w:lvlText w:val="%3"/>
      <w:lvlJc w:val="left"/>
      <w:pPr>
        <w:ind w:left="19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3FA494A">
      <w:start w:val="1"/>
      <w:numFmt w:val="decimal"/>
      <w:lvlText w:val="%4"/>
      <w:lvlJc w:val="left"/>
      <w:pPr>
        <w:ind w:left="26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3AE1E44">
      <w:start w:val="1"/>
      <w:numFmt w:val="lowerLetter"/>
      <w:lvlText w:val="%5"/>
      <w:lvlJc w:val="left"/>
      <w:pPr>
        <w:ind w:left="3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2E2E87E">
      <w:start w:val="1"/>
      <w:numFmt w:val="lowerRoman"/>
      <w:lvlText w:val="%6"/>
      <w:lvlJc w:val="left"/>
      <w:pPr>
        <w:ind w:left="4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A6AC2BA">
      <w:start w:val="1"/>
      <w:numFmt w:val="decimal"/>
      <w:lvlText w:val="%7"/>
      <w:lvlJc w:val="left"/>
      <w:pPr>
        <w:ind w:left="4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37EE088">
      <w:start w:val="1"/>
      <w:numFmt w:val="lowerLetter"/>
      <w:lvlText w:val="%8"/>
      <w:lvlJc w:val="left"/>
      <w:pPr>
        <w:ind w:left="5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358E8AC">
      <w:start w:val="1"/>
      <w:numFmt w:val="lowerRoman"/>
      <w:lvlText w:val="%9"/>
      <w:lvlJc w:val="left"/>
      <w:pPr>
        <w:ind w:left="6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8"/>
  </w:num>
  <w:num w:numId="2">
    <w:abstractNumId w:val="9"/>
  </w:num>
  <w:num w:numId="3">
    <w:abstractNumId w:val="0"/>
  </w:num>
  <w:num w:numId="4">
    <w:abstractNumId w:val="2"/>
  </w:num>
  <w:num w:numId="5">
    <w:abstractNumId w:val="1"/>
  </w:num>
  <w:num w:numId="6">
    <w:abstractNumId w:val="7"/>
  </w:num>
  <w:num w:numId="7">
    <w:abstractNumId w:val="5"/>
  </w:num>
  <w:num w:numId="8">
    <w:abstractNumId w:val="6"/>
  </w:num>
  <w:num w:numId="9">
    <w:abstractNumId w:val="11"/>
  </w:num>
  <w:num w:numId="10">
    <w:abstractNumId w:val="10"/>
  </w:num>
  <w:num w:numId="11">
    <w:abstractNumId w:val="3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7BBD"/>
    <w:rsid w:val="0000287E"/>
    <w:rsid w:val="000333F0"/>
    <w:rsid w:val="00061245"/>
    <w:rsid w:val="00090818"/>
    <w:rsid w:val="00093E3F"/>
    <w:rsid w:val="0009621A"/>
    <w:rsid w:val="000C39B2"/>
    <w:rsid w:val="000F6868"/>
    <w:rsid w:val="00115593"/>
    <w:rsid w:val="00153395"/>
    <w:rsid w:val="0015654C"/>
    <w:rsid w:val="00175D25"/>
    <w:rsid w:val="001A2EFF"/>
    <w:rsid w:val="001F0A2A"/>
    <w:rsid w:val="00202B07"/>
    <w:rsid w:val="00253C85"/>
    <w:rsid w:val="00257CA6"/>
    <w:rsid w:val="002646CA"/>
    <w:rsid w:val="00284D72"/>
    <w:rsid w:val="002E4199"/>
    <w:rsid w:val="002E5811"/>
    <w:rsid w:val="002F2078"/>
    <w:rsid w:val="002F6088"/>
    <w:rsid w:val="00301123"/>
    <w:rsid w:val="0032184E"/>
    <w:rsid w:val="00326587"/>
    <w:rsid w:val="00333BA5"/>
    <w:rsid w:val="003441A6"/>
    <w:rsid w:val="00351F6E"/>
    <w:rsid w:val="00367D7B"/>
    <w:rsid w:val="00380535"/>
    <w:rsid w:val="003E2C82"/>
    <w:rsid w:val="003E4E6E"/>
    <w:rsid w:val="00400F1F"/>
    <w:rsid w:val="00411696"/>
    <w:rsid w:val="00480134"/>
    <w:rsid w:val="0048330C"/>
    <w:rsid w:val="004C22AC"/>
    <w:rsid w:val="004C3C69"/>
    <w:rsid w:val="004C4B57"/>
    <w:rsid w:val="004C6727"/>
    <w:rsid w:val="004D1DAB"/>
    <w:rsid w:val="004D61BF"/>
    <w:rsid w:val="004E6BC0"/>
    <w:rsid w:val="005157E4"/>
    <w:rsid w:val="005239E5"/>
    <w:rsid w:val="00551EB9"/>
    <w:rsid w:val="00561BD3"/>
    <w:rsid w:val="00565093"/>
    <w:rsid w:val="00597C94"/>
    <w:rsid w:val="005A7770"/>
    <w:rsid w:val="005B02A2"/>
    <w:rsid w:val="005B0A88"/>
    <w:rsid w:val="00601DC5"/>
    <w:rsid w:val="00603F95"/>
    <w:rsid w:val="00644FE7"/>
    <w:rsid w:val="0066598A"/>
    <w:rsid w:val="00686CD0"/>
    <w:rsid w:val="006872E4"/>
    <w:rsid w:val="006947B6"/>
    <w:rsid w:val="00696ACF"/>
    <w:rsid w:val="006B5645"/>
    <w:rsid w:val="006B6627"/>
    <w:rsid w:val="006C03E3"/>
    <w:rsid w:val="006C3593"/>
    <w:rsid w:val="006D0002"/>
    <w:rsid w:val="006E1B23"/>
    <w:rsid w:val="0070036B"/>
    <w:rsid w:val="00704E8C"/>
    <w:rsid w:val="00716C8E"/>
    <w:rsid w:val="0074609B"/>
    <w:rsid w:val="00761EC3"/>
    <w:rsid w:val="007719EE"/>
    <w:rsid w:val="00776713"/>
    <w:rsid w:val="007B16B0"/>
    <w:rsid w:val="007C55A0"/>
    <w:rsid w:val="007E1585"/>
    <w:rsid w:val="007E51FF"/>
    <w:rsid w:val="00800A7D"/>
    <w:rsid w:val="00801F5D"/>
    <w:rsid w:val="00820AC1"/>
    <w:rsid w:val="00820B40"/>
    <w:rsid w:val="0082115F"/>
    <w:rsid w:val="00841F4C"/>
    <w:rsid w:val="00846231"/>
    <w:rsid w:val="008533AA"/>
    <w:rsid w:val="0085426C"/>
    <w:rsid w:val="00880E2F"/>
    <w:rsid w:val="00890777"/>
    <w:rsid w:val="00897B83"/>
    <w:rsid w:val="008B25E4"/>
    <w:rsid w:val="008B49AE"/>
    <w:rsid w:val="008E3EBA"/>
    <w:rsid w:val="00920849"/>
    <w:rsid w:val="00921495"/>
    <w:rsid w:val="009302C4"/>
    <w:rsid w:val="009624EB"/>
    <w:rsid w:val="009F53C6"/>
    <w:rsid w:val="009F6149"/>
    <w:rsid w:val="00A0106B"/>
    <w:rsid w:val="00A15AB6"/>
    <w:rsid w:val="00A21805"/>
    <w:rsid w:val="00A47D7A"/>
    <w:rsid w:val="00A66C08"/>
    <w:rsid w:val="00A76B11"/>
    <w:rsid w:val="00AB0BF6"/>
    <w:rsid w:val="00AB6013"/>
    <w:rsid w:val="00AE4B23"/>
    <w:rsid w:val="00AE7DEE"/>
    <w:rsid w:val="00B3622A"/>
    <w:rsid w:val="00B379F1"/>
    <w:rsid w:val="00B409F3"/>
    <w:rsid w:val="00B82913"/>
    <w:rsid w:val="00B94363"/>
    <w:rsid w:val="00BC00D2"/>
    <w:rsid w:val="00BF432A"/>
    <w:rsid w:val="00C020A6"/>
    <w:rsid w:val="00C07376"/>
    <w:rsid w:val="00C23053"/>
    <w:rsid w:val="00C32587"/>
    <w:rsid w:val="00C51549"/>
    <w:rsid w:val="00C55595"/>
    <w:rsid w:val="00C62F41"/>
    <w:rsid w:val="00C7190E"/>
    <w:rsid w:val="00CC068D"/>
    <w:rsid w:val="00CC4E26"/>
    <w:rsid w:val="00CD0BEB"/>
    <w:rsid w:val="00CD5531"/>
    <w:rsid w:val="00CD6478"/>
    <w:rsid w:val="00CD725A"/>
    <w:rsid w:val="00CF234C"/>
    <w:rsid w:val="00D103C0"/>
    <w:rsid w:val="00D54F86"/>
    <w:rsid w:val="00D7260E"/>
    <w:rsid w:val="00D74BB6"/>
    <w:rsid w:val="00D83078"/>
    <w:rsid w:val="00D84D6B"/>
    <w:rsid w:val="00D85ECB"/>
    <w:rsid w:val="00D97DB6"/>
    <w:rsid w:val="00DC45DF"/>
    <w:rsid w:val="00DD7BA3"/>
    <w:rsid w:val="00DE3526"/>
    <w:rsid w:val="00DE36B1"/>
    <w:rsid w:val="00DE3DE6"/>
    <w:rsid w:val="00E059DD"/>
    <w:rsid w:val="00E11D64"/>
    <w:rsid w:val="00E450ED"/>
    <w:rsid w:val="00E45DF7"/>
    <w:rsid w:val="00E66CD6"/>
    <w:rsid w:val="00EA0815"/>
    <w:rsid w:val="00EB0445"/>
    <w:rsid w:val="00EC386D"/>
    <w:rsid w:val="00F109A0"/>
    <w:rsid w:val="00F42A2F"/>
    <w:rsid w:val="00F47BBD"/>
    <w:rsid w:val="00F52EE7"/>
    <w:rsid w:val="00F6284F"/>
    <w:rsid w:val="00F867E3"/>
    <w:rsid w:val="00F87CA5"/>
    <w:rsid w:val="00F94EC3"/>
    <w:rsid w:val="00FA0DE9"/>
    <w:rsid w:val="00FA508A"/>
    <w:rsid w:val="00FC6382"/>
    <w:rsid w:val="00FC69DF"/>
    <w:rsid w:val="00FD0D69"/>
    <w:rsid w:val="00FD5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84F"/>
    <w:pPr>
      <w:spacing w:after="2" w:line="249" w:lineRule="auto"/>
      <w:ind w:left="5" w:hanging="5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8542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44F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44FE7"/>
    <w:rPr>
      <w:rFonts w:ascii="Segoe UI" w:eastAsia="Times New Roman" w:hAnsi="Segoe UI" w:cs="Segoe UI"/>
      <w:color w:val="000000"/>
      <w:sz w:val="18"/>
      <w:szCs w:val="18"/>
    </w:rPr>
  </w:style>
  <w:style w:type="table" w:customStyle="1" w:styleId="1">
    <w:name w:val="Сетка таблицы1"/>
    <w:basedOn w:val="a1"/>
    <w:next w:val="a6"/>
    <w:uiPriority w:val="59"/>
    <w:rsid w:val="00880E2F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880E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6"/>
    <w:uiPriority w:val="59"/>
    <w:rsid w:val="00880E2F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C07376"/>
    <w:rPr>
      <w:color w:val="0563C1" w:themeColor="hyperlink"/>
      <w:u w:val="single"/>
    </w:rPr>
  </w:style>
  <w:style w:type="paragraph" w:styleId="a8">
    <w:name w:val="footer"/>
    <w:basedOn w:val="a"/>
    <w:link w:val="a9"/>
    <w:uiPriority w:val="99"/>
    <w:unhideWhenUsed/>
    <w:rsid w:val="006B6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B6627"/>
    <w:rPr>
      <w:rFonts w:ascii="Times New Roman" w:eastAsia="Times New Roman" w:hAnsi="Times New Roman" w:cs="Times New Roman"/>
      <w:color w:val="000000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84F"/>
    <w:pPr>
      <w:spacing w:after="2" w:line="249" w:lineRule="auto"/>
      <w:ind w:left="5" w:hanging="5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85426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44F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44FE7"/>
    <w:rPr>
      <w:rFonts w:ascii="Segoe UI" w:eastAsia="Times New Roman" w:hAnsi="Segoe UI" w:cs="Segoe UI"/>
      <w:color w:val="000000"/>
      <w:sz w:val="18"/>
      <w:szCs w:val="18"/>
    </w:rPr>
  </w:style>
  <w:style w:type="table" w:customStyle="1" w:styleId="1">
    <w:name w:val="Сетка таблицы1"/>
    <w:basedOn w:val="a1"/>
    <w:next w:val="a6"/>
    <w:uiPriority w:val="59"/>
    <w:rsid w:val="00880E2F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880E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6"/>
    <w:uiPriority w:val="59"/>
    <w:rsid w:val="00880E2F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C07376"/>
    <w:rPr>
      <w:color w:val="0563C1" w:themeColor="hyperlink"/>
      <w:u w:val="single"/>
    </w:rPr>
  </w:style>
  <w:style w:type="paragraph" w:styleId="a8">
    <w:name w:val="footer"/>
    <w:basedOn w:val="a"/>
    <w:link w:val="a9"/>
    <w:uiPriority w:val="99"/>
    <w:unhideWhenUsed/>
    <w:rsid w:val="006B6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B6627"/>
    <w:rPr>
      <w:rFonts w:ascii="Times New Roman" w:eastAsia="Times New Roman" w:hAnsi="Times New Roman" w:cs="Times New Roman"/>
      <w:color w:val="00000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371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26" Type="http://schemas.openxmlformats.org/officeDocument/2006/relationships/image" Target="media/image14.png"/><Relationship Id="rId39" Type="http://schemas.openxmlformats.org/officeDocument/2006/relationships/image" Target="media/image27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header" Target="header1.xm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7.jpeg"/><Relationship Id="rId11" Type="http://schemas.openxmlformats.org/officeDocument/2006/relationships/image" Target="media/image2.png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header" Target="header3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4" Type="http://schemas.openxmlformats.org/officeDocument/2006/relationships/image" Target="media/image3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3.bin"/><Relationship Id="rId22" Type="http://schemas.openxmlformats.org/officeDocument/2006/relationships/image" Target="media/image10.jpe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0" Type="http://schemas.openxmlformats.org/officeDocument/2006/relationships/image" Target="media/image8.pn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DB5AC0-AE3C-4CCF-A5D9-C00C901FEF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8</Pages>
  <Words>574</Words>
  <Characters>3273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ComInf1</dc:creator>
  <cp:lastModifiedBy>Серба</cp:lastModifiedBy>
  <cp:revision>20</cp:revision>
  <cp:lastPrinted>2023-11-10T11:25:00Z</cp:lastPrinted>
  <dcterms:created xsi:type="dcterms:W3CDTF">2019-09-20T09:40:00Z</dcterms:created>
  <dcterms:modified xsi:type="dcterms:W3CDTF">2024-11-13T06:30:00Z</dcterms:modified>
</cp:coreProperties>
</file>